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CBC6" w14:textId="77777777" w:rsidR="003C09D2" w:rsidRDefault="003C09D2" w:rsidP="003C09D2">
      <w:pPr>
        <w:rPr>
          <w:b/>
          <w:bCs/>
          <w:sz w:val="36"/>
          <w:szCs w:val="36"/>
        </w:rPr>
      </w:pPr>
    </w:p>
    <w:p w14:paraId="3C1DDA44" w14:textId="6CAC9187" w:rsidR="003C09D2" w:rsidRPr="003C09D2" w:rsidRDefault="003C09D2" w:rsidP="003C09D2">
      <w:pPr>
        <w:rPr>
          <w:b/>
          <w:bCs/>
          <w:sz w:val="36"/>
          <w:szCs w:val="36"/>
        </w:rPr>
      </w:pPr>
      <w:proofErr w:type="spellStart"/>
      <w:r w:rsidRPr="003C09D2">
        <w:rPr>
          <w:b/>
          <w:bCs/>
          <w:sz w:val="36"/>
          <w:szCs w:val="36"/>
        </w:rPr>
        <w:t>RejuVAnate</w:t>
      </w:r>
      <w:proofErr w:type="spellEnd"/>
      <w:r w:rsidRPr="003C09D2">
        <w:rPr>
          <w:b/>
          <w:bCs/>
          <w:sz w:val="36"/>
          <w:szCs w:val="36"/>
        </w:rPr>
        <w:t xml:space="preserve"> CO2 Laser Treatment</w:t>
      </w:r>
    </w:p>
    <w:p w14:paraId="5AA00778" w14:textId="77777777" w:rsidR="003C09D2" w:rsidRDefault="003C09D2" w:rsidP="003C09D2"/>
    <w:p w14:paraId="604B2829" w14:textId="6A1249A4" w:rsidR="003C09D2" w:rsidRPr="003C09D2" w:rsidRDefault="003C09D2" w:rsidP="003C09D2">
      <w:pPr>
        <w:rPr>
          <w:b/>
          <w:bCs/>
          <w:sz w:val="32"/>
          <w:szCs w:val="32"/>
        </w:rPr>
      </w:pPr>
      <w:r w:rsidRPr="003C09D2">
        <w:rPr>
          <w:b/>
          <w:bCs/>
          <w:sz w:val="32"/>
          <w:szCs w:val="32"/>
        </w:rPr>
        <w:t>Procedure</w:t>
      </w:r>
    </w:p>
    <w:p w14:paraId="3E509558" w14:textId="77777777" w:rsidR="003C09D2" w:rsidRPr="003C09D2" w:rsidRDefault="003C09D2" w:rsidP="003C09D2">
      <w:r w:rsidRPr="003C09D2">
        <w:t xml:space="preserve">The CO2 fractional laser gently and painlessly acts on the vaginal walls through a special scanner. This action creates indistinguishable micro-lesions that are required </w:t>
      </w:r>
      <w:proofErr w:type="gramStart"/>
      <w:r w:rsidRPr="003C09D2">
        <w:t>for the production of</w:t>
      </w:r>
      <w:proofErr w:type="gramEnd"/>
      <w:r w:rsidRPr="003C09D2">
        <w:t xml:space="preserve"> new collagen which reorganizes and re-equilibrates the components of the vaginal mucosa and the urogenital structures.</w:t>
      </w:r>
    </w:p>
    <w:p w14:paraId="13821D2A" w14:textId="77777777" w:rsidR="003C09D2" w:rsidRDefault="003C09D2" w:rsidP="003C09D2"/>
    <w:p w14:paraId="347E32C0" w14:textId="484B8034" w:rsidR="003C09D2" w:rsidRPr="003C09D2" w:rsidRDefault="003C09D2" w:rsidP="003C09D2">
      <w:pPr>
        <w:rPr>
          <w:b/>
          <w:bCs/>
          <w:sz w:val="32"/>
          <w:szCs w:val="32"/>
        </w:rPr>
      </w:pPr>
      <w:r w:rsidRPr="003C09D2">
        <w:rPr>
          <w:b/>
          <w:bCs/>
          <w:sz w:val="32"/>
          <w:szCs w:val="32"/>
        </w:rPr>
        <w:t>Results</w:t>
      </w:r>
    </w:p>
    <w:p w14:paraId="686DCB29" w14:textId="77777777" w:rsidR="003C09D2" w:rsidRPr="003C09D2" w:rsidRDefault="003C09D2" w:rsidP="003C09D2">
      <w:pPr>
        <w:rPr>
          <w:color w:val="6D6D6D"/>
        </w:rPr>
      </w:pPr>
      <w:r w:rsidRPr="003C09D2">
        <w:t xml:space="preserve">A </w:t>
      </w:r>
      <w:proofErr w:type="gramStart"/>
      <w:r w:rsidRPr="003C09D2">
        <w:t>tissue regeneration process lasting numerous weeks</w:t>
      </w:r>
      <w:proofErr w:type="gramEnd"/>
      <w:r w:rsidRPr="003C09D2">
        <w:t xml:space="preserve"> is triggered with each laser treatment. Significant improvements can be seen even after the first treatment: the vaginal mucosa becomes more nourished and hydrated and the epithelium becomes thicker, more toned and elastic. The correct vaginal pH becomes re-established, which helps maintain its natural protective barrier and reduces the risk of infection. Enhanced vaginal tissues at the urethral opening may reduce problems with incontinence and improve sexual function. However, laser vaginal rejuvenation </w:t>
      </w:r>
      <w:proofErr w:type="gramStart"/>
      <w:r w:rsidRPr="003C09D2">
        <w:t>in itself cannot</w:t>
      </w:r>
      <w:proofErr w:type="gramEnd"/>
      <w:r w:rsidRPr="003C09D2">
        <w:t xml:space="preserve"> guarantee a heightened sexual response, since desire, arousal and orgasm are complex, highly personal responses</w:t>
      </w:r>
      <w:r w:rsidRPr="003C09D2">
        <w:rPr>
          <w:color w:val="6D6D6D"/>
        </w:rPr>
        <w:t>.</w:t>
      </w:r>
    </w:p>
    <w:p w14:paraId="5717D4CF" w14:textId="77777777" w:rsidR="003C09D2" w:rsidRPr="003C09D2" w:rsidRDefault="003C09D2" w:rsidP="003C09D2">
      <w:pPr>
        <w:rPr>
          <w:color w:val="6D6D6D"/>
        </w:rPr>
      </w:pPr>
      <w:r w:rsidRPr="003C09D2">
        <w:t>Frequently Asked Questions</w:t>
      </w:r>
    </w:p>
    <w:p w14:paraId="48DEABBE" w14:textId="77777777" w:rsidR="003C09D2" w:rsidRDefault="003C09D2" w:rsidP="003C09D2">
      <w:pPr>
        <w:rPr>
          <w:b/>
          <w:bCs/>
          <w:sz w:val="27"/>
          <w:szCs w:val="27"/>
        </w:rPr>
      </w:pPr>
    </w:p>
    <w:p w14:paraId="484BFF23" w14:textId="01A598AC" w:rsidR="003C09D2" w:rsidRPr="003C09D2" w:rsidRDefault="003C09D2" w:rsidP="003C09D2">
      <w:pPr>
        <w:rPr>
          <w:b/>
          <w:bCs/>
          <w:sz w:val="27"/>
          <w:szCs w:val="27"/>
        </w:rPr>
      </w:pPr>
      <w:r w:rsidRPr="003C09D2">
        <w:rPr>
          <w:b/>
          <w:bCs/>
          <w:sz w:val="27"/>
          <w:szCs w:val="27"/>
        </w:rPr>
        <w:t>Are there any risks?</w:t>
      </w:r>
    </w:p>
    <w:p w14:paraId="2687B7CF" w14:textId="77777777" w:rsidR="003C09D2" w:rsidRPr="003C09D2" w:rsidRDefault="003C09D2" w:rsidP="003C09D2">
      <w:r w:rsidRPr="003C09D2">
        <w:t xml:space="preserve">Most women report temporary side effects of slight redness, itching or swelling. Pain or discomfort usually disappears in few days. Less common risks </w:t>
      </w:r>
      <w:proofErr w:type="gramStart"/>
      <w:r w:rsidRPr="003C09D2">
        <w:t>include;</w:t>
      </w:r>
      <w:proofErr w:type="gramEnd"/>
      <w:r w:rsidRPr="003C09D2">
        <w:t xml:space="preserve"> temporary discharge, pain, internal scarring, reactivating </w:t>
      </w:r>
      <w:proofErr w:type="spellStart"/>
      <w:r w:rsidRPr="003C09D2">
        <w:t>hsv</w:t>
      </w:r>
      <w:proofErr w:type="spellEnd"/>
      <w:r w:rsidRPr="003C09D2">
        <w:t xml:space="preserve">, difficulty detecting vulvar carcinoma, and tightness. </w:t>
      </w:r>
    </w:p>
    <w:p w14:paraId="3FA34EB9" w14:textId="77777777" w:rsidR="003C09D2" w:rsidRPr="003C09D2" w:rsidRDefault="003C09D2" w:rsidP="003C09D2">
      <w:pPr>
        <w:rPr>
          <w:b/>
          <w:bCs/>
          <w:sz w:val="27"/>
          <w:szCs w:val="27"/>
        </w:rPr>
      </w:pPr>
      <w:r w:rsidRPr="003C09D2">
        <w:rPr>
          <w:b/>
          <w:bCs/>
          <w:sz w:val="27"/>
          <w:szCs w:val="27"/>
        </w:rPr>
        <w:t>How many treatments are recommended?</w:t>
      </w:r>
    </w:p>
    <w:p w14:paraId="770FF6D4" w14:textId="77777777" w:rsidR="003C09D2" w:rsidRPr="003C09D2" w:rsidRDefault="003C09D2" w:rsidP="003C09D2">
      <w:r w:rsidRPr="003C09D2">
        <w:t>For best results, we recommend 2-3 treatments that are 4-6 weeks apart, followed by one treatment annually.</w:t>
      </w:r>
    </w:p>
    <w:p w14:paraId="3A7D2B3C" w14:textId="77777777" w:rsidR="003C09D2" w:rsidRPr="003C09D2" w:rsidRDefault="003C09D2" w:rsidP="003C09D2">
      <w:pPr>
        <w:rPr>
          <w:b/>
          <w:bCs/>
          <w:sz w:val="27"/>
          <w:szCs w:val="27"/>
        </w:rPr>
      </w:pPr>
      <w:r w:rsidRPr="003C09D2">
        <w:rPr>
          <w:b/>
          <w:bCs/>
          <w:sz w:val="27"/>
          <w:szCs w:val="27"/>
        </w:rPr>
        <w:t>How long do the effects of the treatment last?</w:t>
      </w:r>
    </w:p>
    <w:p w14:paraId="6EF07F53" w14:textId="77777777" w:rsidR="003C09D2" w:rsidRPr="003C09D2" w:rsidRDefault="003C09D2" w:rsidP="003C09D2">
      <w:r w:rsidRPr="003C09D2">
        <w:t>The results are immediate, even after the first treatment and improve over subsequent months. The regeneration process that it triggers may fade over time, when it may be advisable to repeat the treatment.</w:t>
      </w:r>
    </w:p>
    <w:p w14:paraId="1B518DE3" w14:textId="77777777" w:rsidR="003C09D2" w:rsidRPr="003C09D2" w:rsidRDefault="003C09D2" w:rsidP="003C09D2">
      <w:pPr>
        <w:rPr>
          <w:b/>
          <w:bCs/>
          <w:sz w:val="27"/>
          <w:szCs w:val="27"/>
        </w:rPr>
      </w:pPr>
      <w:r w:rsidRPr="003C09D2">
        <w:rPr>
          <w:b/>
          <w:bCs/>
          <w:sz w:val="27"/>
          <w:szCs w:val="27"/>
        </w:rPr>
        <w:t>What do patients experience during treatment?</w:t>
      </w:r>
    </w:p>
    <w:p w14:paraId="22BD0553" w14:textId="77777777" w:rsidR="003C09D2" w:rsidRPr="003C09D2" w:rsidRDefault="003C09D2" w:rsidP="003C09D2">
      <w:r w:rsidRPr="003C09D2">
        <w:t>Patients may experience a slight pressure against the vaginal wall and increased sensitivity near the vaginal opening.</w:t>
      </w:r>
    </w:p>
    <w:p w14:paraId="4881FC0C" w14:textId="77777777" w:rsidR="003C09D2" w:rsidRPr="003C09D2" w:rsidRDefault="003C09D2" w:rsidP="003C09D2">
      <w:pPr>
        <w:rPr>
          <w:b/>
          <w:bCs/>
          <w:sz w:val="27"/>
          <w:szCs w:val="27"/>
        </w:rPr>
      </w:pPr>
      <w:r w:rsidRPr="003C09D2">
        <w:rPr>
          <w:b/>
          <w:bCs/>
          <w:sz w:val="27"/>
          <w:szCs w:val="27"/>
        </w:rPr>
        <w:t>How is the recovery?</w:t>
      </w:r>
    </w:p>
    <w:p w14:paraId="3DAF295B" w14:textId="77777777" w:rsidR="003C09D2" w:rsidRPr="003C09D2" w:rsidRDefault="003C09D2" w:rsidP="003C09D2">
      <w:r w:rsidRPr="003C09D2">
        <w:t xml:space="preserve">Most women report slight localized discomfort following the laser treatment and during the first few days after the session. Usually, they </w:t>
      </w:r>
      <w:proofErr w:type="gramStart"/>
      <w:r w:rsidRPr="003C09D2">
        <w:t>are able to</w:t>
      </w:r>
      <w:proofErr w:type="gramEnd"/>
      <w:r w:rsidRPr="003C09D2">
        <w:t xml:space="preserve"> resume their normal routine after 1-3 days.</w:t>
      </w:r>
    </w:p>
    <w:p w14:paraId="03D26F77" w14:textId="77777777" w:rsidR="003C09D2" w:rsidRPr="003C09D2" w:rsidRDefault="003C09D2" w:rsidP="003C09D2">
      <w:pPr>
        <w:rPr>
          <w:b/>
          <w:bCs/>
          <w:sz w:val="27"/>
          <w:szCs w:val="27"/>
        </w:rPr>
      </w:pPr>
      <w:r w:rsidRPr="003C09D2">
        <w:rPr>
          <w:b/>
          <w:bCs/>
          <w:sz w:val="27"/>
          <w:szCs w:val="27"/>
        </w:rPr>
        <w:t>When can I resume sexual activity?</w:t>
      </w:r>
    </w:p>
    <w:p w14:paraId="3B0ACED2" w14:textId="77777777" w:rsidR="003C09D2" w:rsidRPr="003C09D2" w:rsidRDefault="003C09D2" w:rsidP="003C09D2">
      <w:r w:rsidRPr="003C09D2">
        <w:t>Intercourse should be avoided in the first 3 days after the treatment.</w:t>
      </w:r>
    </w:p>
    <w:p w14:paraId="5F1F618E" w14:textId="77777777" w:rsidR="003C09D2" w:rsidRDefault="003C09D2" w:rsidP="003C09D2">
      <w:pPr>
        <w:rPr>
          <w:rFonts w:cs="Times New Roman"/>
          <w:sz w:val="36"/>
          <w:szCs w:val="36"/>
        </w:rPr>
      </w:pPr>
    </w:p>
    <w:p w14:paraId="28AD16AC" w14:textId="506CA937" w:rsidR="003C09D2" w:rsidRPr="003C09D2" w:rsidRDefault="003C09D2" w:rsidP="003C09D2">
      <w:pPr>
        <w:rPr>
          <w:rFonts w:cs="Times New Roman"/>
          <w:b/>
          <w:bCs/>
          <w:sz w:val="36"/>
          <w:szCs w:val="36"/>
        </w:rPr>
      </w:pPr>
      <w:r w:rsidRPr="003C09D2">
        <w:rPr>
          <w:rFonts w:cs="Times New Roman"/>
          <w:b/>
          <w:bCs/>
          <w:sz w:val="36"/>
          <w:szCs w:val="36"/>
        </w:rPr>
        <w:t xml:space="preserve">Laser Vaginal Rejuvenation Post Care </w:t>
      </w:r>
    </w:p>
    <w:p w14:paraId="73A4807D" w14:textId="77777777" w:rsidR="003C09D2" w:rsidRPr="003C09D2" w:rsidRDefault="003C09D2" w:rsidP="003C09D2"/>
    <w:p w14:paraId="134B89CC" w14:textId="749BF581" w:rsidR="003C09D2" w:rsidRPr="003C09D2" w:rsidRDefault="003C09D2" w:rsidP="003C09D2">
      <w:pPr>
        <w:pStyle w:val="ListParagraph"/>
        <w:numPr>
          <w:ilvl w:val="0"/>
          <w:numId w:val="5"/>
        </w:numPr>
        <w:rPr>
          <w:rFonts w:cs="Times New Roman"/>
        </w:rPr>
      </w:pPr>
      <w:r w:rsidRPr="003C09D2">
        <w:rPr>
          <w:rFonts w:cs="Times New Roman"/>
        </w:rPr>
        <w:t xml:space="preserve">Refrain from intercourse, tampon use, exercise, heavy lifting, or straining during the first 3 days. </w:t>
      </w:r>
    </w:p>
    <w:p w14:paraId="53F20B42" w14:textId="34ED9CB7" w:rsidR="003C09D2" w:rsidRPr="003C09D2" w:rsidRDefault="003C09D2" w:rsidP="003C09D2">
      <w:pPr>
        <w:pStyle w:val="ListParagraph"/>
        <w:numPr>
          <w:ilvl w:val="0"/>
          <w:numId w:val="5"/>
        </w:numPr>
        <w:rPr>
          <w:rFonts w:cs="Times New Roman"/>
        </w:rPr>
      </w:pPr>
      <w:r w:rsidRPr="003C09D2">
        <w:rPr>
          <w:rFonts w:cs="Times New Roman"/>
        </w:rPr>
        <w:t>You may shower or bathe after these procedures. Do not put any products in or around the treated area unless directed by provider.</w:t>
      </w:r>
    </w:p>
    <w:p w14:paraId="6990E373" w14:textId="77777777" w:rsidR="003C09D2" w:rsidRPr="003C09D2" w:rsidRDefault="003C09D2" w:rsidP="003C09D2">
      <w:pPr>
        <w:rPr>
          <w:rFonts w:cs="Times New Roman"/>
        </w:rPr>
      </w:pPr>
    </w:p>
    <w:p w14:paraId="28E75D41" w14:textId="4EF152AA" w:rsidR="003C09D2" w:rsidRPr="003C09D2" w:rsidRDefault="003C09D2" w:rsidP="003C09D2">
      <w:pPr>
        <w:rPr>
          <w:rFonts w:cs="Times New Roman"/>
          <w:b/>
          <w:bCs/>
        </w:rPr>
      </w:pPr>
      <w:r w:rsidRPr="003C09D2">
        <w:rPr>
          <w:rFonts w:cs="Times New Roman"/>
          <w:b/>
          <w:bCs/>
        </w:rPr>
        <w:t xml:space="preserve">WHAT TO EXPECT: </w:t>
      </w:r>
    </w:p>
    <w:p w14:paraId="251353AA" w14:textId="05011890" w:rsidR="003C09D2" w:rsidRPr="003C09D2" w:rsidRDefault="003C09D2" w:rsidP="003C09D2">
      <w:pPr>
        <w:pStyle w:val="ListParagraph"/>
        <w:numPr>
          <w:ilvl w:val="0"/>
          <w:numId w:val="5"/>
        </w:numPr>
        <w:rPr>
          <w:rFonts w:cs="Times New Roman"/>
        </w:rPr>
      </w:pPr>
      <w:r w:rsidRPr="003C09D2">
        <w:rPr>
          <w:rFonts w:cs="Times New Roman"/>
        </w:rPr>
        <w:t>There should be little to no discomfort after these procedures.</w:t>
      </w:r>
    </w:p>
    <w:p w14:paraId="717D725A" w14:textId="45E6ADBD" w:rsidR="003C09D2" w:rsidRPr="003C09D2" w:rsidRDefault="003C09D2" w:rsidP="003C09D2">
      <w:pPr>
        <w:pStyle w:val="ListParagraph"/>
        <w:numPr>
          <w:ilvl w:val="0"/>
          <w:numId w:val="5"/>
        </w:numPr>
        <w:rPr>
          <w:rFonts w:cs="Times New Roman"/>
        </w:rPr>
      </w:pPr>
      <w:r w:rsidRPr="003C09D2">
        <w:rPr>
          <w:rFonts w:cs="Times New Roman"/>
        </w:rPr>
        <w:t>With external treatments, mild swelling, itching and redness may occur.</w:t>
      </w:r>
    </w:p>
    <w:p w14:paraId="7498DF7A" w14:textId="673BDE72" w:rsidR="003C09D2" w:rsidRPr="003C09D2" w:rsidRDefault="003C09D2" w:rsidP="003C09D2">
      <w:pPr>
        <w:pStyle w:val="ListParagraph"/>
        <w:numPr>
          <w:ilvl w:val="0"/>
          <w:numId w:val="5"/>
        </w:numPr>
        <w:rPr>
          <w:rFonts w:cs="Times New Roman"/>
        </w:rPr>
      </w:pPr>
      <w:r w:rsidRPr="003C09D2">
        <w:rPr>
          <w:rFonts w:cs="Times New Roman"/>
        </w:rPr>
        <w:t xml:space="preserve">You may experience urinary symptoms of urgency or difficulty with urination, which is temporary. </w:t>
      </w:r>
    </w:p>
    <w:p w14:paraId="27C24408" w14:textId="4CA300F6" w:rsidR="003C09D2" w:rsidRPr="003C09D2" w:rsidRDefault="003C09D2" w:rsidP="003C09D2">
      <w:pPr>
        <w:pStyle w:val="ListParagraph"/>
        <w:numPr>
          <w:ilvl w:val="0"/>
          <w:numId w:val="5"/>
        </w:numPr>
        <w:rPr>
          <w:rFonts w:cs="Times New Roman"/>
        </w:rPr>
      </w:pPr>
      <w:r w:rsidRPr="003C09D2">
        <w:rPr>
          <w:rFonts w:cs="Times New Roman"/>
        </w:rPr>
        <w:t xml:space="preserve">Spotting may occur. </w:t>
      </w:r>
    </w:p>
    <w:p w14:paraId="62B8B25B" w14:textId="2227ED4B" w:rsidR="003C09D2" w:rsidRPr="003C09D2" w:rsidRDefault="003C09D2" w:rsidP="003C09D2">
      <w:pPr>
        <w:pStyle w:val="ListParagraph"/>
        <w:numPr>
          <w:ilvl w:val="0"/>
          <w:numId w:val="5"/>
        </w:numPr>
        <w:rPr>
          <w:rFonts w:cs="Times New Roman"/>
        </w:rPr>
      </w:pPr>
      <w:r w:rsidRPr="003C09D2">
        <w:rPr>
          <w:rFonts w:cs="Times New Roman"/>
        </w:rPr>
        <w:t xml:space="preserve">There may be watery or grey discharge for 1- 2 days. </w:t>
      </w:r>
    </w:p>
    <w:p w14:paraId="629F49E3" w14:textId="7269B737" w:rsidR="003C09D2" w:rsidRPr="003C09D2" w:rsidRDefault="003C09D2" w:rsidP="003C09D2">
      <w:pPr>
        <w:pStyle w:val="ListParagraph"/>
        <w:numPr>
          <w:ilvl w:val="0"/>
          <w:numId w:val="5"/>
        </w:numPr>
        <w:rPr>
          <w:rFonts w:cs="Times New Roman"/>
        </w:rPr>
      </w:pPr>
      <w:r w:rsidRPr="003C09D2">
        <w:rPr>
          <w:rFonts w:cs="Times New Roman"/>
        </w:rPr>
        <w:t xml:space="preserve">You should expect to see results in 3 weeks to 3 months; multiple treatments may be required. </w:t>
      </w:r>
    </w:p>
    <w:p w14:paraId="5CA69BF6" w14:textId="77777777" w:rsidR="003C09D2" w:rsidRPr="003C09D2" w:rsidRDefault="003C09D2" w:rsidP="003C09D2">
      <w:pPr>
        <w:pStyle w:val="ListParagraph"/>
        <w:rPr>
          <w:rFonts w:cs="Times New Roman"/>
        </w:rPr>
      </w:pPr>
    </w:p>
    <w:p w14:paraId="13E27AD6" w14:textId="77777777" w:rsidR="003C09D2" w:rsidRPr="003C09D2" w:rsidRDefault="003C09D2" w:rsidP="003C09D2">
      <w:pPr>
        <w:rPr>
          <w:rFonts w:cs="Times New Roman"/>
          <w:b/>
          <w:bCs/>
        </w:rPr>
      </w:pPr>
      <w:r w:rsidRPr="003C09D2">
        <w:rPr>
          <w:rFonts w:cs="Times New Roman"/>
          <w:b/>
          <w:bCs/>
        </w:rPr>
        <w:t xml:space="preserve">WHEN TO CALL: </w:t>
      </w:r>
    </w:p>
    <w:p w14:paraId="728F1066" w14:textId="1B7CD360" w:rsidR="003C09D2" w:rsidRPr="003C09D2" w:rsidRDefault="003C09D2" w:rsidP="003C09D2">
      <w:pPr>
        <w:pStyle w:val="ListParagraph"/>
        <w:numPr>
          <w:ilvl w:val="0"/>
          <w:numId w:val="5"/>
        </w:numPr>
        <w:rPr>
          <w:rFonts w:cs="Times New Roman"/>
        </w:rPr>
      </w:pPr>
      <w:r w:rsidRPr="003C09D2">
        <w:rPr>
          <w:rFonts w:cs="Times New Roman"/>
        </w:rPr>
        <w:t xml:space="preserve">If you have increased swelling, bruising or bleeding. </w:t>
      </w:r>
    </w:p>
    <w:p w14:paraId="7574FCC8" w14:textId="16833508" w:rsidR="003C09D2" w:rsidRPr="003C09D2" w:rsidRDefault="003C09D2" w:rsidP="003C09D2">
      <w:pPr>
        <w:pStyle w:val="ListParagraph"/>
        <w:numPr>
          <w:ilvl w:val="0"/>
          <w:numId w:val="5"/>
        </w:numPr>
        <w:rPr>
          <w:rFonts w:cs="Times New Roman"/>
        </w:rPr>
      </w:pPr>
      <w:r w:rsidRPr="003C09D2">
        <w:rPr>
          <w:rFonts w:cs="Times New Roman"/>
        </w:rPr>
        <w:t xml:space="preserve">If you have any yellowish or greenish drainage, or notice a foul odor, or have reactivation of HSV. </w:t>
      </w:r>
    </w:p>
    <w:p w14:paraId="24127BDF" w14:textId="7610E607" w:rsidR="003C09D2" w:rsidRPr="003C09D2" w:rsidRDefault="003C09D2" w:rsidP="003C09D2">
      <w:pPr>
        <w:pStyle w:val="ListParagraph"/>
        <w:numPr>
          <w:ilvl w:val="0"/>
          <w:numId w:val="5"/>
        </w:numPr>
        <w:rPr>
          <w:rFonts w:cs="Times New Roman"/>
        </w:rPr>
      </w:pPr>
      <w:r w:rsidRPr="003C09D2">
        <w:rPr>
          <w:rFonts w:cs="Times New Roman"/>
        </w:rPr>
        <w:t xml:space="preserve">If you have pain that is difficult to control with Tylenol and cool packs. </w:t>
      </w:r>
    </w:p>
    <w:p w14:paraId="7426CD2F" w14:textId="48D75800" w:rsidR="003C09D2" w:rsidRPr="003C09D2" w:rsidRDefault="003C09D2" w:rsidP="003C09D2">
      <w:pPr>
        <w:rPr>
          <w:rFonts w:cs="Times New Roman"/>
          <w:sz w:val="36"/>
          <w:szCs w:val="36"/>
          <w:shd w:val="clear" w:color="auto" w:fill="FFFF00"/>
        </w:rPr>
      </w:pPr>
    </w:p>
    <w:p w14:paraId="777D0C08" w14:textId="77777777" w:rsidR="003C09D2" w:rsidRDefault="003C09D2" w:rsidP="003C09D2">
      <w:pPr>
        <w:rPr>
          <w:rFonts w:cs="Times New Roman"/>
          <w:sz w:val="36"/>
          <w:szCs w:val="36"/>
          <w:shd w:val="clear" w:color="auto" w:fill="FFFF00"/>
        </w:rPr>
      </w:pPr>
    </w:p>
    <w:p w14:paraId="223D7244" w14:textId="77777777" w:rsidR="003C09D2" w:rsidRDefault="003C09D2" w:rsidP="003C09D2">
      <w:pPr>
        <w:rPr>
          <w:rFonts w:cs="Times New Roman"/>
          <w:sz w:val="36"/>
          <w:szCs w:val="36"/>
          <w:shd w:val="clear" w:color="auto" w:fill="FFFF00"/>
        </w:rPr>
      </w:pPr>
    </w:p>
    <w:p w14:paraId="27629857" w14:textId="591BD6A1" w:rsidR="003C09D2" w:rsidRDefault="003C09D2" w:rsidP="003C09D2">
      <w:pPr>
        <w:rPr>
          <w:rFonts w:cs="Times New Roman"/>
          <w:sz w:val="36"/>
          <w:szCs w:val="36"/>
          <w:shd w:val="clear" w:color="auto" w:fill="FFFF00"/>
        </w:rPr>
      </w:pPr>
    </w:p>
    <w:p w14:paraId="1C05B542" w14:textId="2207657E" w:rsidR="003C09D2" w:rsidRDefault="003C09D2" w:rsidP="003C09D2">
      <w:pPr>
        <w:rPr>
          <w:rFonts w:cs="Times New Roman"/>
          <w:sz w:val="36"/>
          <w:szCs w:val="36"/>
          <w:shd w:val="clear" w:color="auto" w:fill="FFFF00"/>
        </w:rPr>
      </w:pPr>
    </w:p>
    <w:p w14:paraId="10CD5550" w14:textId="77777777" w:rsidR="003C09D2" w:rsidRDefault="003C09D2" w:rsidP="003C09D2">
      <w:pPr>
        <w:rPr>
          <w:rFonts w:cs="Times New Roman"/>
          <w:sz w:val="36"/>
          <w:szCs w:val="36"/>
          <w:shd w:val="clear" w:color="auto" w:fill="FFFF00"/>
        </w:rPr>
      </w:pPr>
    </w:p>
    <w:p w14:paraId="660A41ED" w14:textId="5E62416C" w:rsidR="003C09D2" w:rsidRDefault="003C09D2" w:rsidP="003C09D2">
      <w:pPr>
        <w:rPr>
          <w:rFonts w:cs="Times New Roman"/>
          <w:sz w:val="36"/>
          <w:szCs w:val="36"/>
          <w:shd w:val="clear" w:color="auto" w:fill="FFFF00"/>
        </w:rPr>
      </w:pPr>
    </w:p>
    <w:p w14:paraId="7A74A938" w14:textId="688CB324" w:rsidR="003C09D2" w:rsidRDefault="003C09D2" w:rsidP="003C09D2">
      <w:pPr>
        <w:rPr>
          <w:rFonts w:cs="Times New Roman"/>
          <w:sz w:val="36"/>
          <w:szCs w:val="36"/>
          <w:shd w:val="clear" w:color="auto" w:fill="FFFF00"/>
        </w:rPr>
      </w:pPr>
    </w:p>
    <w:p w14:paraId="78C15832" w14:textId="55075EBB" w:rsidR="003C09D2" w:rsidRDefault="003C09D2" w:rsidP="003C09D2">
      <w:pPr>
        <w:rPr>
          <w:rFonts w:cs="Times New Roman"/>
          <w:sz w:val="36"/>
          <w:szCs w:val="36"/>
          <w:shd w:val="clear" w:color="auto" w:fill="FFFF00"/>
        </w:rPr>
      </w:pPr>
      <w:bookmarkStart w:id="0" w:name="_GoBack"/>
      <w:bookmarkEnd w:id="0"/>
    </w:p>
    <w:p w14:paraId="1FFD99E1" w14:textId="77777777" w:rsidR="003C09D2" w:rsidRDefault="003C09D2" w:rsidP="003C09D2">
      <w:pPr>
        <w:rPr>
          <w:rFonts w:cs="Times New Roman"/>
          <w:sz w:val="36"/>
          <w:szCs w:val="36"/>
          <w:shd w:val="clear" w:color="auto" w:fill="FFFF00"/>
        </w:rPr>
      </w:pPr>
    </w:p>
    <w:p w14:paraId="61D413F1" w14:textId="77777777" w:rsidR="003C09D2" w:rsidRDefault="003C09D2" w:rsidP="003C09D2">
      <w:pPr>
        <w:rPr>
          <w:rFonts w:cs="Times New Roman"/>
          <w:sz w:val="36"/>
          <w:szCs w:val="36"/>
          <w:shd w:val="clear" w:color="auto" w:fill="FFFF00"/>
        </w:rPr>
      </w:pPr>
    </w:p>
    <w:p w14:paraId="32A4DEDC" w14:textId="7A066267" w:rsidR="003C09D2" w:rsidRDefault="003C09D2" w:rsidP="003C09D2">
      <w:pPr>
        <w:rPr>
          <w:rFonts w:cs="Times New Roman"/>
          <w:sz w:val="36"/>
          <w:szCs w:val="36"/>
          <w:shd w:val="clear" w:color="auto" w:fill="FFFF00"/>
        </w:rPr>
      </w:pPr>
    </w:p>
    <w:p w14:paraId="0F9A869A" w14:textId="5793BD5F" w:rsidR="003C09D2" w:rsidRDefault="003C09D2" w:rsidP="003C09D2">
      <w:pPr>
        <w:rPr>
          <w:rFonts w:cs="Times New Roman"/>
          <w:sz w:val="36"/>
          <w:szCs w:val="36"/>
          <w:shd w:val="clear" w:color="auto" w:fill="FFFF00"/>
        </w:rPr>
      </w:pPr>
      <w:r w:rsidRPr="003C09D2">
        <w:rPr>
          <w:rFonts w:cs="Times New Roman"/>
          <w:sz w:val="36"/>
          <w:szCs w:val="36"/>
          <w:shd w:val="clear" w:color="auto" w:fill="FFFF00"/>
        </w:rPr>
        <w:lastRenderedPageBreak/>
        <w:t xml:space="preserve">Vaginal Rejuvenation Laser Treatment </w:t>
      </w:r>
    </w:p>
    <w:p w14:paraId="59D4DAA0" w14:textId="77777777" w:rsidR="003C09D2" w:rsidRPr="003C09D2" w:rsidRDefault="003C09D2" w:rsidP="003C09D2">
      <w:pPr>
        <w:rPr>
          <w:rFonts w:cs="Times New Roman"/>
        </w:rPr>
      </w:pPr>
    </w:p>
    <w:p w14:paraId="362A859B" w14:textId="40CDF61C" w:rsidR="003C09D2" w:rsidRPr="003C09D2" w:rsidRDefault="003C09D2" w:rsidP="003C09D2">
      <w:pPr>
        <w:rPr>
          <w:rFonts w:cs="Times New Roman"/>
        </w:rPr>
      </w:pPr>
      <w:r w:rsidRPr="003C09D2">
        <w:rPr>
          <w:rFonts w:cs="Times New Roman"/>
        </w:rPr>
        <w:t xml:space="preserve">I agree to a vaginal laser treatment by Christine Lange RN, BSN using the </w:t>
      </w:r>
      <w:proofErr w:type="spellStart"/>
      <w:r w:rsidRPr="003C09D2">
        <w:rPr>
          <w:rFonts w:cs="Times New Roman"/>
        </w:rPr>
        <w:t>RejuVAnate</w:t>
      </w:r>
      <w:proofErr w:type="spellEnd"/>
      <w:r w:rsidRPr="003C09D2">
        <w:rPr>
          <w:rFonts w:cs="Times New Roman"/>
        </w:rPr>
        <w:t xml:space="preserve"> C02 laser. I understand and have been explained the following as part of this procedure or procedures: </w:t>
      </w:r>
    </w:p>
    <w:p w14:paraId="4168CCBD" w14:textId="77777777" w:rsidR="003C09D2" w:rsidRDefault="003C09D2" w:rsidP="003C09D2">
      <w:pPr>
        <w:rPr>
          <w:rFonts w:cs="Times New Roman"/>
        </w:rPr>
      </w:pPr>
    </w:p>
    <w:p w14:paraId="185465F9" w14:textId="55D4024B" w:rsidR="003C09D2" w:rsidRPr="003C09D2" w:rsidRDefault="003C09D2" w:rsidP="003C09D2">
      <w:pPr>
        <w:rPr>
          <w:rFonts w:cs="Times New Roman"/>
        </w:rPr>
      </w:pPr>
      <w:r w:rsidRPr="003C09D2">
        <w:rPr>
          <w:rFonts w:cs="Times New Roman"/>
        </w:rPr>
        <w:t xml:space="preserve">As part of the laser treatment, the vaginal walls will absorb energy, causing localized damage to the soft tissue in that area. This results in the soft tissue producing new collagen. As this collagen reproduces, vaginal health is promoted through mucosal and vascular rejuvenation. I realize this procedure typically requires from 2-3 treatments for the best results. </w:t>
      </w:r>
    </w:p>
    <w:p w14:paraId="78D8D30D" w14:textId="77777777" w:rsidR="003C09D2" w:rsidRPr="003C09D2" w:rsidRDefault="003C09D2" w:rsidP="003C09D2">
      <w:pPr>
        <w:rPr>
          <w:rFonts w:cs="Times New Roman"/>
        </w:rPr>
      </w:pPr>
      <w:r w:rsidRPr="003C09D2">
        <w:rPr>
          <w:rFonts w:cs="Times New Roman"/>
        </w:rPr>
        <w:t xml:space="preserve">The nature and effects of the procedure, the results, as well as alternative methods of treatment have been fully explained to me by the medical personnel. </w:t>
      </w:r>
    </w:p>
    <w:p w14:paraId="04F3F77E" w14:textId="77777777" w:rsidR="003C09D2" w:rsidRDefault="003C09D2" w:rsidP="003C09D2">
      <w:pPr>
        <w:rPr>
          <w:rFonts w:cs="Times New Roman"/>
        </w:rPr>
      </w:pPr>
    </w:p>
    <w:p w14:paraId="31259282" w14:textId="6C83522A" w:rsidR="003C09D2" w:rsidRPr="003C09D2" w:rsidRDefault="003C09D2" w:rsidP="003C09D2">
      <w:pPr>
        <w:rPr>
          <w:rFonts w:cs="Times New Roman"/>
        </w:rPr>
      </w:pPr>
      <w:r w:rsidRPr="003C09D2">
        <w:rPr>
          <w:rFonts w:cs="Times New Roman"/>
        </w:rPr>
        <w:t xml:space="preserve">I understand and agree that no guarantees of any results have been promised by anyone related to my procedure. </w:t>
      </w:r>
    </w:p>
    <w:p w14:paraId="7058F020" w14:textId="77777777" w:rsidR="003C09D2" w:rsidRDefault="003C09D2" w:rsidP="003C09D2">
      <w:pPr>
        <w:rPr>
          <w:rFonts w:cs="Times New Roman"/>
        </w:rPr>
      </w:pPr>
    </w:p>
    <w:p w14:paraId="09725794" w14:textId="1E6A5559" w:rsidR="003C09D2" w:rsidRPr="003C09D2" w:rsidRDefault="003C09D2" w:rsidP="003C09D2">
      <w:pPr>
        <w:rPr>
          <w:rFonts w:cs="Times New Roman"/>
        </w:rPr>
      </w:pPr>
      <w:r w:rsidRPr="003C09D2">
        <w:rPr>
          <w:rFonts w:cs="Times New Roman"/>
        </w:rPr>
        <w:t xml:space="preserve">I agree to wear the provided protective eyewear during the procedure, and to follow all instructions during my treatment, as well as aftercare. I understand that I should refrain from strenuous exercise and sexual activity for at least three days following treatment. I also agree not to apply any topical ointment in the vaginal area unless specifically prescribed or advised by my provider. </w:t>
      </w:r>
    </w:p>
    <w:p w14:paraId="01F81AB8" w14:textId="77777777" w:rsidR="003C09D2" w:rsidRDefault="003C09D2" w:rsidP="003C09D2">
      <w:pPr>
        <w:rPr>
          <w:rFonts w:cs="Times New Roman"/>
        </w:rPr>
      </w:pPr>
    </w:p>
    <w:p w14:paraId="02966DC9" w14:textId="1F00EFB1" w:rsidR="003C09D2" w:rsidRPr="003C09D2" w:rsidRDefault="003C09D2" w:rsidP="003C09D2">
      <w:pPr>
        <w:rPr>
          <w:rFonts w:cs="Times New Roman"/>
        </w:rPr>
      </w:pPr>
      <w:r w:rsidRPr="003C09D2">
        <w:rPr>
          <w:rFonts w:cs="Times New Roman"/>
        </w:rPr>
        <w:t>I understand that having a recent clear Pap Smear within the last year is recommended, and that it is required to have had a clear Pap Smear</w:t>
      </w:r>
      <w:r w:rsidRPr="003C09D2">
        <w:rPr>
          <w:color w:val="222222"/>
          <w:shd w:val="clear" w:color="auto" w:fill="FFFFFF"/>
        </w:rPr>
        <w:t xml:space="preserve"> screening within the last 3 years per the USPSTF recommendations.</w:t>
      </w:r>
    </w:p>
    <w:p w14:paraId="0DA76FCA" w14:textId="77777777" w:rsidR="003C09D2" w:rsidRDefault="003C09D2" w:rsidP="003C09D2">
      <w:pPr>
        <w:rPr>
          <w:rFonts w:cs="Times New Roman"/>
        </w:rPr>
      </w:pPr>
    </w:p>
    <w:p w14:paraId="5FFE6127" w14:textId="2625A7E9" w:rsidR="003C09D2" w:rsidRPr="003C09D2" w:rsidRDefault="003C09D2" w:rsidP="003C09D2">
      <w:pPr>
        <w:rPr>
          <w:rFonts w:cs="Times New Roman"/>
        </w:rPr>
      </w:pPr>
      <w:r w:rsidRPr="003C09D2">
        <w:rPr>
          <w:rFonts w:cs="Times New Roman"/>
        </w:rPr>
        <w:t>I understand that I will not be sedated or under anesthesia during my treatment.</w:t>
      </w:r>
      <w:r w:rsidRPr="003C09D2">
        <w:rPr>
          <w:rFonts w:cs="Times New Roman"/>
        </w:rPr>
        <w:br/>
        <w:t xml:space="preserve">The following is a list of contraindications for vaginal laser therapy, meaning that if these situations exist or apply to me, I should not receive vaginal laser therapy: </w:t>
      </w:r>
    </w:p>
    <w:p w14:paraId="01A9C119" w14:textId="77777777" w:rsidR="003C09D2" w:rsidRDefault="003C09D2" w:rsidP="003C09D2">
      <w:pPr>
        <w:rPr>
          <w:rFonts w:cs="Times New Roman"/>
        </w:rPr>
      </w:pPr>
    </w:p>
    <w:p w14:paraId="0068C2AA" w14:textId="4E00982C" w:rsidR="003C09D2" w:rsidRPr="003C09D2" w:rsidRDefault="003C09D2" w:rsidP="003C09D2">
      <w:pPr>
        <w:rPr>
          <w:rFonts w:cs="Times New Roman"/>
          <w:b/>
          <w:bCs/>
        </w:rPr>
      </w:pPr>
      <w:r w:rsidRPr="003C09D2">
        <w:rPr>
          <w:rFonts w:cs="Times New Roman"/>
          <w:b/>
          <w:bCs/>
        </w:rPr>
        <w:t xml:space="preserve">CONTRAINDICATIONS </w:t>
      </w:r>
    </w:p>
    <w:p w14:paraId="46BFB8AE" w14:textId="77777777" w:rsidR="003C09D2" w:rsidRPr="003C09D2" w:rsidRDefault="003C09D2" w:rsidP="003C09D2">
      <w:pPr>
        <w:rPr>
          <w:rFonts w:cs="Times New Roman"/>
        </w:rPr>
      </w:pPr>
      <w:r w:rsidRPr="003C09D2">
        <w:rPr>
          <w:rFonts w:cs="Times New Roman"/>
        </w:rPr>
        <w:t xml:space="preserve">Vaginal, cervical or other lesions in the treatment area that have not been evaluated and diagnosed </w:t>
      </w:r>
    </w:p>
    <w:p w14:paraId="441CC965" w14:textId="77777777" w:rsidR="003C09D2" w:rsidRPr="003C09D2" w:rsidRDefault="003C09D2" w:rsidP="003C09D2">
      <w:pPr>
        <w:rPr>
          <w:rFonts w:cs="Times New Roman"/>
        </w:rPr>
      </w:pPr>
      <w:r w:rsidRPr="003C09D2">
        <w:rPr>
          <w:rFonts w:cs="Times New Roman"/>
        </w:rPr>
        <w:t xml:space="preserve">Active vaginal or vulvar infection (herpes, STDs, </w:t>
      </w:r>
      <w:proofErr w:type="spellStart"/>
      <w:r w:rsidRPr="003C09D2">
        <w:rPr>
          <w:rFonts w:cs="Times New Roman"/>
        </w:rPr>
        <w:t>etc</w:t>
      </w:r>
      <w:proofErr w:type="spellEnd"/>
      <w:r w:rsidRPr="003C09D2">
        <w:rPr>
          <w:rFonts w:cs="Times New Roman"/>
        </w:rPr>
        <w:t xml:space="preserve">) </w:t>
      </w:r>
    </w:p>
    <w:p w14:paraId="1F670DE5" w14:textId="77777777" w:rsidR="003C09D2" w:rsidRPr="003C09D2" w:rsidRDefault="003C09D2" w:rsidP="003C09D2">
      <w:pPr>
        <w:rPr>
          <w:rFonts w:cs="Times New Roman"/>
        </w:rPr>
      </w:pPr>
      <w:r w:rsidRPr="003C09D2">
        <w:rPr>
          <w:rFonts w:cs="Times New Roman"/>
        </w:rPr>
        <w:t xml:space="preserve">Pregnancy or within 3 months postpartum </w:t>
      </w:r>
    </w:p>
    <w:p w14:paraId="4F8CDABD" w14:textId="77777777" w:rsidR="003C09D2" w:rsidRPr="003C09D2" w:rsidRDefault="003C09D2" w:rsidP="003C09D2">
      <w:pPr>
        <w:rPr>
          <w:rFonts w:cs="Times New Roman"/>
        </w:rPr>
      </w:pPr>
      <w:r w:rsidRPr="003C09D2">
        <w:rPr>
          <w:rFonts w:cs="Times New Roman"/>
        </w:rPr>
        <w:t xml:space="preserve">Prolapse </w:t>
      </w:r>
    </w:p>
    <w:p w14:paraId="69B0689D" w14:textId="77777777" w:rsidR="003C09D2" w:rsidRPr="003C09D2" w:rsidRDefault="003C09D2" w:rsidP="003C09D2">
      <w:pPr>
        <w:rPr>
          <w:rFonts w:cs="Times New Roman"/>
        </w:rPr>
      </w:pPr>
      <w:r w:rsidRPr="003C09D2">
        <w:rPr>
          <w:rFonts w:cs="Times New Roman"/>
        </w:rPr>
        <w:t>History of radiation to vaginal/</w:t>
      </w:r>
      <w:proofErr w:type="spellStart"/>
      <w:r w:rsidRPr="003C09D2">
        <w:rPr>
          <w:rFonts w:cs="Times New Roman"/>
        </w:rPr>
        <w:t>colo</w:t>
      </w:r>
      <w:proofErr w:type="spellEnd"/>
      <w:r w:rsidRPr="003C09D2">
        <w:rPr>
          <w:rFonts w:cs="Times New Roman"/>
        </w:rPr>
        <w:t xml:space="preserve">-rectal tissue </w:t>
      </w:r>
    </w:p>
    <w:p w14:paraId="2FAA34B7" w14:textId="77777777" w:rsidR="003C09D2" w:rsidRPr="003C09D2" w:rsidRDefault="003C09D2" w:rsidP="003C09D2">
      <w:pPr>
        <w:rPr>
          <w:rFonts w:cs="Times New Roman"/>
        </w:rPr>
      </w:pPr>
      <w:r w:rsidRPr="003C09D2">
        <w:rPr>
          <w:rFonts w:cs="Times New Roman"/>
        </w:rPr>
        <w:t>History of reconstructive pelvic surgery with mesh</w:t>
      </w:r>
    </w:p>
    <w:p w14:paraId="2FB5169D" w14:textId="77777777" w:rsidR="003C09D2" w:rsidRPr="003C09D2" w:rsidRDefault="003C09D2" w:rsidP="003C09D2">
      <w:pPr>
        <w:rPr>
          <w:rFonts w:cs="Times New Roman"/>
        </w:rPr>
      </w:pPr>
      <w:r w:rsidRPr="003C09D2">
        <w:rPr>
          <w:rFonts w:cs="Times New Roman"/>
        </w:rPr>
        <w:t xml:space="preserve">History of impaired wound healing </w:t>
      </w:r>
    </w:p>
    <w:p w14:paraId="51315F79" w14:textId="77777777" w:rsidR="003C09D2" w:rsidRPr="003C09D2" w:rsidRDefault="003C09D2" w:rsidP="003C09D2">
      <w:pPr>
        <w:rPr>
          <w:rFonts w:cs="Times New Roman"/>
        </w:rPr>
      </w:pPr>
      <w:r w:rsidRPr="003C09D2">
        <w:rPr>
          <w:rFonts w:cs="Times New Roman"/>
        </w:rPr>
        <w:t xml:space="preserve">History of keloid formation </w:t>
      </w:r>
    </w:p>
    <w:p w14:paraId="6490465F" w14:textId="5D771347" w:rsidR="00003086" w:rsidRPr="003C09D2" w:rsidRDefault="003C09D2" w:rsidP="003C09D2">
      <w:pPr>
        <w:rPr>
          <w:rFonts w:cs="Times New Roman"/>
          <w:sz w:val="28"/>
          <w:szCs w:val="28"/>
        </w:rPr>
      </w:pPr>
      <w:r w:rsidRPr="003C09D2">
        <w:rPr>
          <w:rFonts w:cs="Times New Roman"/>
        </w:rPr>
        <w:t xml:space="preserve">I agree that none of these contraindications apply to me.                                  </w:t>
      </w:r>
    </w:p>
    <w:sectPr w:rsidR="00003086" w:rsidRPr="003C09D2" w:rsidSect="003C09D2">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0AAA" w14:textId="77777777" w:rsidR="003C09D2" w:rsidRDefault="003C09D2" w:rsidP="003C09D2">
      <w:r>
        <w:separator/>
      </w:r>
    </w:p>
  </w:endnote>
  <w:endnote w:type="continuationSeparator" w:id="0">
    <w:p w14:paraId="39ACE49F" w14:textId="77777777" w:rsidR="003C09D2" w:rsidRDefault="003C09D2" w:rsidP="003C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0EC8D8F7F1A4CCE95FD551F8B58DE53"/>
      </w:placeholder>
      <w:temporary/>
      <w:showingPlcHdr/>
      <w15:appearance w15:val="hidden"/>
    </w:sdtPr>
    <w:sdtContent>
      <w:p w14:paraId="293185F4" w14:textId="77777777" w:rsidR="003C09D2" w:rsidRDefault="003C09D2">
        <w:pPr>
          <w:pStyle w:val="Footer"/>
        </w:pPr>
        <w:r>
          <w:t>[Type here]</w:t>
        </w:r>
      </w:p>
    </w:sdtContent>
  </w:sdt>
  <w:p w14:paraId="7A8D8649" w14:textId="24879C42" w:rsidR="003C09D2" w:rsidRDefault="003C09D2">
    <w:pPr>
      <w:pStyle w:val="Footer"/>
    </w:pPr>
    <w:r>
      <w:t xml:space="preserve">Signature: </w:t>
    </w:r>
    <w:r>
      <w:softHyphen/>
    </w:r>
    <w:r>
      <w:softHyphen/>
    </w:r>
    <w:r>
      <w:softHyphen/>
    </w:r>
    <w:r>
      <w:softHyphen/>
    </w:r>
    <w:r>
      <w:softHyphen/>
    </w:r>
    <w:r>
      <w:softHyphen/>
    </w:r>
    <w:r>
      <w:softHyphen/>
    </w:r>
    <w:r>
      <w:softHyphen/>
      <w:t>_____________________________________                         Date: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FD8A" w14:textId="77777777" w:rsidR="003C09D2" w:rsidRDefault="003C09D2" w:rsidP="003C09D2">
      <w:r>
        <w:separator/>
      </w:r>
    </w:p>
  </w:footnote>
  <w:footnote w:type="continuationSeparator" w:id="0">
    <w:p w14:paraId="0D247787" w14:textId="77777777" w:rsidR="003C09D2" w:rsidRDefault="003C09D2" w:rsidP="003C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8E73" w14:textId="172E9AF9" w:rsidR="003C09D2" w:rsidRDefault="003C09D2">
    <w:pPr>
      <w:pStyle w:val="Header"/>
    </w:pPr>
    <w:r>
      <w:rPr>
        <w:noProof/>
      </w:rPr>
      <w:drawing>
        <wp:inline distT="0" distB="0" distL="0" distR="0" wp14:anchorId="71FBF9C0" wp14:editId="6AA93CE6">
          <wp:extent cx="3038475" cy="635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gway_logo_new.jpg"/>
                  <pic:cNvPicPr/>
                </pic:nvPicPr>
                <pic:blipFill>
                  <a:blip r:embed="rId1">
                    <a:extLst>
                      <a:ext uri="{28A0092B-C50C-407E-A947-70E740481C1C}">
                        <a14:useLocalDpi xmlns:a14="http://schemas.microsoft.com/office/drawing/2010/main" val="0"/>
                      </a:ext>
                    </a:extLst>
                  </a:blip>
                  <a:stretch>
                    <a:fillRect/>
                  </a:stretch>
                </pic:blipFill>
                <pic:spPr>
                  <a:xfrm>
                    <a:off x="0" y="0"/>
                    <a:ext cx="3138548" cy="6565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903B" w14:textId="16D6628E" w:rsidR="003C09D2" w:rsidRDefault="003C09D2">
    <w:pPr>
      <w:pStyle w:val="Header"/>
    </w:pPr>
    <w:r>
      <w:rPr>
        <w:noProof/>
      </w:rPr>
      <w:drawing>
        <wp:inline distT="0" distB="0" distL="0" distR="0" wp14:anchorId="7C628EDE" wp14:editId="41D9DF8F">
          <wp:extent cx="3038475" cy="635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gway_logo_new.jpg"/>
                  <pic:cNvPicPr/>
                </pic:nvPicPr>
                <pic:blipFill>
                  <a:blip r:embed="rId1">
                    <a:extLst>
                      <a:ext uri="{28A0092B-C50C-407E-A947-70E740481C1C}">
                        <a14:useLocalDpi xmlns:a14="http://schemas.microsoft.com/office/drawing/2010/main" val="0"/>
                      </a:ext>
                    </a:extLst>
                  </a:blip>
                  <a:stretch>
                    <a:fillRect/>
                  </a:stretch>
                </pic:blipFill>
                <pic:spPr>
                  <a:xfrm>
                    <a:off x="0" y="0"/>
                    <a:ext cx="3138548" cy="656546"/>
                  </a:xfrm>
                  <a:prstGeom prst="rect">
                    <a:avLst/>
                  </a:prstGeom>
                </pic:spPr>
              </pic:pic>
            </a:graphicData>
          </a:graphic>
        </wp:inline>
      </w:drawing>
    </w:r>
  </w:p>
  <w:p w14:paraId="6E2FB32E" w14:textId="77777777" w:rsidR="003C09D2" w:rsidRDefault="003C0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1C78" w14:textId="16CDAFD5" w:rsidR="003C09D2" w:rsidRDefault="003C09D2">
    <w:pPr>
      <w:pStyle w:val="Header"/>
    </w:pPr>
    <w:r>
      <w:rPr>
        <w:noProof/>
      </w:rPr>
      <w:drawing>
        <wp:inline distT="0" distB="0" distL="0" distR="0" wp14:anchorId="6BDF4748" wp14:editId="6FBE8B3E">
          <wp:extent cx="3038475" cy="635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gway_logo_new.jpg"/>
                  <pic:cNvPicPr/>
                </pic:nvPicPr>
                <pic:blipFill>
                  <a:blip r:embed="rId1">
                    <a:extLst>
                      <a:ext uri="{28A0092B-C50C-407E-A947-70E740481C1C}">
                        <a14:useLocalDpi xmlns:a14="http://schemas.microsoft.com/office/drawing/2010/main" val="0"/>
                      </a:ext>
                    </a:extLst>
                  </a:blip>
                  <a:stretch>
                    <a:fillRect/>
                  </a:stretch>
                </pic:blipFill>
                <pic:spPr>
                  <a:xfrm>
                    <a:off x="0" y="0"/>
                    <a:ext cx="3138548" cy="656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412"/>
    <w:multiLevelType w:val="multilevel"/>
    <w:tmpl w:val="ED68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263FE8"/>
    <w:multiLevelType w:val="hybridMultilevel"/>
    <w:tmpl w:val="13B8FE2C"/>
    <w:lvl w:ilvl="0" w:tplc="D9F075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11C5B"/>
    <w:multiLevelType w:val="hybridMultilevel"/>
    <w:tmpl w:val="1476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F33F80"/>
    <w:multiLevelType w:val="multilevel"/>
    <w:tmpl w:val="C67AB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F85EB1"/>
    <w:multiLevelType w:val="hybridMultilevel"/>
    <w:tmpl w:val="2D74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D2"/>
    <w:rsid w:val="00003086"/>
    <w:rsid w:val="003C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5309"/>
  <w15:chartTrackingRefBased/>
  <w15:docId w15:val="{3B0292D3-EC11-4A54-9D0E-58B73420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D2"/>
    <w:pPr>
      <w:spacing w:after="0" w:line="240" w:lineRule="auto"/>
    </w:pPr>
    <w:rPr>
      <w:sz w:val="24"/>
      <w:szCs w:val="24"/>
    </w:rPr>
  </w:style>
  <w:style w:type="paragraph" w:styleId="Heading1">
    <w:name w:val="heading 1"/>
    <w:basedOn w:val="Normal"/>
    <w:next w:val="Normal"/>
    <w:link w:val="Heading1Char"/>
    <w:uiPriority w:val="9"/>
    <w:qFormat/>
    <w:rsid w:val="003C09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9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D2"/>
    <w:pPr>
      <w:ind w:left="720"/>
      <w:contextualSpacing/>
    </w:pPr>
  </w:style>
  <w:style w:type="paragraph" w:styleId="Header">
    <w:name w:val="header"/>
    <w:basedOn w:val="Normal"/>
    <w:link w:val="HeaderChar"/>
    <w:uiPriority w:val="99"/>
    <w:unhideWhenUsed/>
    <w:rsid w:val="003C09D2"/>
    <w:pPr>
      <w:tabs>
        <w:tab w:val="center" w:pos="4680"/>
        <w:tab w:val="right" w:pos="9360"/>
      </w:tabs>
    </w:pPr>
  </w:style>
  <w:style w:type="character" w:customStyle="1" w:styleId="HeaderChar">
    <w:name w:val="Header Char"/>
    <w:basedOn w:val="DefaultParagraphFont"/>
    <w:link w:val="Header"/>
    <w:uiPriority w:val="99"/>
    <w:rsid w:val="003C09D2"/>
    <w:rPr>
      <w:sz w:val="24"/>
      <w:szCs w:val="24"/>
    </w:rPr>
  </w:style>
  <w:style w:type="paragraph" w:styleId="Footer">
    <w:name w:val="footer"/>
    <w:basedOn w:val="Normal"/>
    <w:link w:val="FooterChar"/>
    <w:uiPriority w:val="99"/>
    <w:unhideWhenUsed/>
    <w:rsid w:val="003C09D2"/>
    <w:pPr>
      <w:tabs>
        <w:tab w:val="center" w:pos="4680"/>
        <w:tab w:val="right" w:pos="9360"/>
      </w:tabs>
    </w:pPr>
  </w:style>
  <w:style w:type="character" w:customStyle="1" w:styleId="FooterChar">
    <w:name w:val="Footer Char"/>
    <w:basedOn w:val="DefaultParagraphFont"/>
    <w:link w:val="Footer"/>
    <w:uiPriority w:val="99"/>
    <w:rsid w:val="003C09D2"/>
    <w:rPr>
      <w:sz w:val="24"/>
      <w:szCs w:val="24"/>
    </w:rPr>
  </w:style>
  <w:style w:type="paragraph" w:styleId="NoSpacing">
    <w:name w:val="No Spacing"/>
    <w:uiPriority w:val="1"/>
    <w:qFormat/>
    <w:rsid w:val="003C09D2"/>
    <w:pPr>
      <w:spacing w:after="0" w:line="240" w:lineRule="auto"/>
    </w:pPr>
    <w:rPr>
      <w:sz w:val="24"/>
      <w:szCs w:val="24"/>
    </w:rPr>
  </w:style>
  <w:style w:type="character" w:customStyle="1" w:styleId="Heading1Char">
    <w:name w:val="Heading 1 Char"/>
    <w:basedOn w:val="DefaultParagraphFont"/>
    <w:link w:val="Heading1"/>
    <w:uiPriority w:val="9"/>
    <w:rsid w:val="003C09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09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0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C8D8F7F1A4CCE95FD551F8B58DE53"/>
        <w:category>
          <w:name w:val="General"/>
          <w:gallery w:val="placeholder"/>
        </w:category>
        <w:types>
          <w:type w:val="bbPlcHdr"/>
        </w:types>
        <w:behaviors>
          <w:behavior w:val="content"/>
        </w:behaviors>
        <w:guid w:val="{6C035C21-ADEF-4512-B8A7-13697D0E0185}"/>
      </w:docPartPr>
      <w:docPartBody>
        <w:p w:rsidR="00000000" w:rsidRDefault="00890FB9" w:rsidP="00890FB9">
          <w:pPr>
            <w:pStyle w:val="50EC8D8F7F1A4CCE95FD551F8B58DE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B9"/>
    <w:rsid w:val="0089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082FAEFD24FABA9632535E39E79A4">
    <w:name w:val="7F7082FAEFD24FABA9632535E39E79A4"/>
    <w:rsid w:val="00890FB9"/>
  </w:style>
  <w:style w:type="paragraph" w:customStyle="1" w:styleId="50EC8D8F7F1A4CCE95FD551F8B58DE53">
    <w:name w:val="50EC8D8F7F1A4CCE95FD551F8B58DE53"/>
    <w:rsid w:val="00890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1DB96204D40409B23B8EB7B1C1694" ma:contentTypeVersion="13" ma:contentTypeDescription="Create a new document." ma:contentTypeScope="" ma:versionID="58f445222db85236ad70229710bd5c4f">
  <xsd:schema xmlns:xsd="http://www.w3.org/2001/XMLSchema" xmlns:xs="http://www.w3.org/2001/XMLSchema" xmlns:p="http://schemas.microsoft.com/office/2006/metadata/properties" xmlns:ns3="fd550368-9d6b-4c01-a29c-111bf5458299" xmlns:ns4="20b66c8e-bfe3-4f5f-a376-229ec1ebdab8" targetNamespace="http://schemas.microsoft.com/office/2006/metadata/properties" ma:root="true" ma:fieldsID="1256519c0fab10489d81c0dcb3d25b8a" ns3:_="" ns4:_="">
    <xsd:import namespace="fd550368-9d6b-4c01-a29c-111bf5458299"/>
    <xsd:import namespace="20b66c8e-bfe3-4f5f-a376-229ec1ebda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368-9d6b-4c01-a29c-111bf5458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66c8e-bfe3-4f5f-a376-229ec1ebda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0A8E9-032D-4349-8636-58B30DB1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368-9d6b-4c01-a29c-111bf5458299"/>
    <ds:schemaRef ds:uri="20b66c8e-bfe3-4f5f-a376-229ec1e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B5F30-B2F4-4322-9FB0-3B9A7D120768}">
  <ds:schemaRefs>
    <ds:schemaRef ds:uri="http://schemas.microsoft.com/sharepoint/v3/contenttype/forms"/>
  </ds:schemaRefs>
</ds:datastoreItem>
</file>

<file path=customXml/itemProps3.xml><?xml version="1.0" encoding="utf-8"?>
<ds:datastoreItem xmlns:ds="http://schemas.openxmlformats.org/officeDocument/2006/customXml" ds:itemID="{7355DAC6-E764-4908-8828-8462033DDF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Andren</dc:creator>
  <cp:keywords/>
  <dc:description/>
  <cp:lastModifiedBy>Kenzie Andren</cp:lastModifiedBy>
  <cp:revision>1</cp:revision>
  <dcterms:created xsi:type="dcterms:W3CDTF">2020-03-13T16:45:00Z</dcterms:created>
  <dcterms:modified xsi:type="dcterms:W3CDTF">2020-03-13T16:55:00Z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0x0101009C21DB96204D40409B23B8EB7B1C1694</vt:lpwstr>
  </property>
</Properties>
</file>